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47" w:rsidRDefault="008D6847" w:rsidP="008D6847">
      <w:pPr>
        <w:pStyle w:val="ab"/>
        <w:shd w:val="clear" w:color="auto" w:fill="FFFFFF"/>
        <w:spacing w:after="0"/>
        <w:jc w:val="center"/>
        <w:rPr>
          <w:b/>
          <w:szCs w:val="24"/>
        </w:rPr>
      </w:pPr>
      <w:r w:rsidRPr="00A71823">
        <w:rPr>
          <w:b/>
          <w:szCs w:val="24"/>
        </w:rPr>
        <w:t>Пресс-релиз</w:t>
      </w:r>
    </w:p>
    <w:p w:rsidR="00B407C7" w:rsidRDefault="00B64461" w:rsidP="008D6847">
      <w:pPr>
        <w:pStyle w:val="ab"/>
        <w:shd w:val="clear" w:color="auto" w:fill="FFFFFF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11E69">
        <w:rPr>
          <w:b/>
          <w:szCs w:val="24"/>
        </w:rPr>
        <w:t>5</w:t>
      </w:r>
      <w:r w:rsidR="00427B17">
        <w:rPr>
          <w:b/>
          <w:szCs w:val="24"/>
        </w:rPr>
        <w:t xml:space="preserve"> ЭТАП СМП РСКГ-2019</w:t>
      </w:r>
      <w:r w:rsidR="00A5284D">
        <w:rPr>
          <w:b/>
          <w:szCs w:val="24"/>
        </w:rPr>
        <w:t xml:space="preserve">: </w:t>
      </w:r>
      <w:r w:rsidR="00711E69">
        <w:rPr>
          <w:b/>
          <w:szCs w:val="24"/>
        </w:rPr>
        <w:t xml:space="preserve">ВЫХОД НА </w:t>
      </w:r>
      <w:proofErr w:type="gramStart"/>
      <w:r w:rsidR="00711E69">
        <w:rPr>
          <w:b/>
          <w:szCs w:val="24"/>
        </w:rPr>
        <w:t>ФИНИШНУЮ</w:t>
      </w:r>
      <w:proofErr w:type="gramEnd"/>
      <w:r w:rsidR="00711E69">
        <w:rPr>
          <w:b/>
          <w:szCs w:val="24"/>
        </w:rPr>
        <w:t xml:space="preserve"> ПРЯМУЮ</w:t>
      </w:r>
    </w:p>
    <w:p w:rsidR="00A5284D" w:rsidRPr="00711E69" w:rsidRDefault="00711E69" w:rsidP="008D6847">
      <w:pPr>
        <w:pStyle w:val="ab"/>
        <w:shd w:val="clear" w:color="auto" w:fill="FFFFFF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Вторая половина сезона Российской серии кольцевых гонок начнется на обновленном автодроме </w:t>
      </w:r>
      <w:r>
        <w:rPr>
          <w:b/>
          <w:szCs w:val="24"/>
          <w:lang w:val="en-US"/>
        </w:rPr>
        <w:t>ADM</w:t>
      </w:r>
      <w:r w:rsidRPr="00711E69">
        <w:rPr>
          <w:b/>
          <w:szCs w:val="24"/>
        </w:rPr>
        <w:t xml:space="preserve"> </w:t>
      </w:r>
      <w:r>
        <w:rPr>
          <w:b/>
          <w:szCs w:val="24"/>
          <w:lang w:val="en-US"/>
        </w:rPr>
        <w:t>Raceway</w:t>
      </w:r>
      <w:r w:rsidRPr="00711E69">
        <w:rPr>
          <w:b/>
          <w:szCs w:val="24"/>
        </w:rPr>
        <w:t xml:space="preserve"> </w:t>
      </w:r>
      <w:r>
        <w:rPr>
          <w:b/>
          <w:szCs w:val="24"/>
        </w:rPr>
        <w:t>в подмосковном Мячкове</w:t>
      </w:r>
    </w:p>
    <w:p w:rsidR="00A5284D" w:rsidRPr="009F5C77" w:rsidRDefault="00C23E24" w:rsidP="00A5284D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</w:r>
      <w:r w:rsidR="00485666">
        <w:rPr>
          <w:szCs w:val="24"/>
        </w:rPr>
        <w:t>3 и 4 августа на реконструированном</w:t>
      </w:r>
      <w:r w:rsidR="009F5C77">
        <w:rPr>
          <w:szCs w:val="24"/>
        </w:rPr>
        <w:t xml:space="preserve"> автодроме </w:t>
      </w:r>
      <w:r w:rsidR="009F5C77">
        <w:rPr>
          <w:szCs w:val="24"/>
          <w:lang w:val="en-US"/>
        </w:rPr>
        <w:t>ADM</w:t>
      </w:r>
      <w:r w:rsidR="009F5C77" w:rsidRPr="00485666">
        <w:rPr>
          <w:szCs w:val="24"/>
        </w:rPr>
        <w:t xml:space="preserve"> </w:t>
      </w:r>
      <w:r w:rsidR="009F5C77">
        <w:rPr>
          <w:szCs w:val="24"/>
          <w:lang w:val="en-US"/>
        </w:rPr>
        <w:t>Raceway</w:t>
      </w:r>
      <w:r w:rsidR="009F5C77" w:rsidRPr="00485666">
        <w:rPr>
          <w:szCs w:val="24"/>
        </w:rPr>
        <w:t xml:space="preserve">, </w:t>
      </w:r>
      <w:r w:rsidR="00485666">
        <w:rPr>
          <w:szCs w:val="24"/>
        </w:rPr>
        <w:t>расположенном</w:t>
      </w:r>
      <w:r w:rsidR="009F5C77">
        <w:rPr>
          <w:szCs w:val="24"/>
        </w:rPr>
        <w:t xml:space="preserve"> </w:t>
      </w:r>
      <w:r w:rsidR="00485666">
        <w:rPr>
          <w:szCs w:val="24"/>
        </w:rPr>
        <w:t xml:space="preserve">в 20 километра от Москвы по </w:t>
      </w:r>
      <w:proofErr w:type="spellStart"/>
      <w:r w:rsidR="00485666">
        <w:rPr>
          <w:szCs w:val="24"/>
        </w:rPr>
        <w:t>Новорязанскому</w:t>
      </w:r>
      <w:proofErr w:type="spellEnd"/>
      <w:r w:rsidR="00485666">
        <w:rPr>
          <w:szCs w:val="24"/>
        </w:rPr>
        <w:t xml:space="preserve"> шоссе близ села Мячково, пройдет 5 этап СМП РСКГ. Впервые после долгого перерыва легендарная трасса примет этап чемпионата и Кубка России по автомобильным кольцевым гонкам. Участникам придется с чистого листа изучат</w:t>
      </w:r>
      <w:r w:rsidR="000D48FA">
        <w:rPr>
          <w:szCs w:val="24"/>
        </w:rPr>
        <w:t>ь</w:t>
      </w:r>
      <w:r w:rsidR="00485666">
        <w:rPr>
          <w:szCs w:val="24"/>
        </w:rPr>
        <w:t xml:space="preserve"> новую конфигурацию, что вносит дополнительную интригу в борьбу лидеров, которых и так разделяют считанные очки.</w:t>
      </w:r>
    </w:p>
    <w:p w:rsidR="006D5506" w:rsidRPr="006D5506" w:rsidRDefault="00B64461" w:rsidP="00B64461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</w:r>
      <w:r w:rsidR="006D5506" w:rsidRPr="006D5506">
        <w:rPr>
          <w:b/>
          <w:szCs w:val="24"/>
        </w:rPr>
        <w:t>Олег ПЕТРИКОВ</w:t>
      </w:r>
      <w:r w:rsidR="006D5506">
        <w:rPr>
          <w:szCs w:val="24"/>
        </w:rPr>
        <w:t>, руководитель СМП РСКГ:</w:t>
      </w:r>
    </w:p>
    <w:p w:rsidR="000D48FA" w:rsidRDefault="00037BAF" w:rsidP="00A5284D">
      <w:pPr>
        <w:pStyle w:val="ab"/>
        <w:shd w:val="clear" w:color="auto" w:fill="FFFFFF"/>
        <w:spacing w:after="0"/>
        <w:jc w:val="both"/>
        <w:rPr>
          <w:i/>
          <w:szCs w:val="24"/>
        </w:rPr>
      </w:pPr>
      <w:r w:rsidRPr="006D5506">
        <w:rPr>
          <w:szCs w:val="24"/>
        </w:rPr>
        <w:tab/>
      </w:r>
      <w:r w:rsidRPr="00DB7376">
        <w:rPr>
          <w:i/>
          <w:szCs w:val="24"/>
        </w:rPr>
        <w:t>«</w:t>
      </w:r>
      <w:r w:rsidR="00485666">
        <w:rPr>
          <w:i/>
          <w:szCs w:val="24"/>
        </w:rPr>
        <w:t xml:space="preserve">После реконструкции в прошлом году автодром в Мячкове получил лицензии РАФ и </w:t>
      </w:r>
      <w:r w:rsidR="00485666">
        <w:rPr>
          <w:i/>
          <w:szCs w:val="24"/>
          <w:lang w:val="en-US"/>
        </w:rPr>
        <w:t>FIA</w:t>
      </w:r>
      <w:r w:rsidR="00485666" w:rsidRPr="00485666">
        <w:rPr>
          <w:i/>
          <w:szCs w:val="24"/>
        </w:rPr>
        <w:t xml:space="preserve"> </w:t>
      </w:r>
      <w:r w:rsidR="00485666">
        <w:rPr>
          <w:i/>
          <w:szCs w:val="24"/>
        </w:rPr>
        <w:t xml:space="preserve">– и теперь ничто не препятствует проведению на этой трассе этапа главных русских гонок. </w:t>
      </w:r>
      <w:r w:rsidR="000D48FA">
        <w:rPr>
          <w:i/>
          <w:szCs w:val="24"/>
        </w:rPr>
        <w:t>Я надеюсь, что жители Раменского района, которые многие годы следят за трековыми и кольцевыми соревнованиями, с радостью воспримут эту новость и оценят масштабную программу, которую мы приготовили для всех зрителей.</w:t>
      </w:r>
    </w:p>
    <w:p w:rsidR="00037BAF" w:rsidRPr="00DB7376" w:rsidRDefault="000D48FA" w:rsidP="000D48FA">
      <w:pPr>
        <w:pStyle w:val="ab"/>
        <w:shd w:val="clear" w:color="auto" w:fill="FFFFFF"/>
        <w:spacing w:after="0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На этот раз среди участников не будет пилотов юниорского зачета, и все равно расписание уикенда будет насыщенным: каждый день – по четыре гонки в кузовных классах СМП РСКГ и в зачете </w:t>
      </w:r>
      <w:r>
        <w:rPr>
          <w:i/>
          <w:szCs w:val="24"/>
          <w:lang w:val="en-US"/>
        </w:rPr>
        <w:t>SMP</w:t>
      </w:r>
      <w:r w:rsidRPr="000D48FA">
        <w:rPr>
          <w:i/>
          <w:szCs w:val="24"/>
        </w:rPr>
        <w:t xml:space="preserve"> </w:t>
      </w:r>
      <w:r>
        <w:rPr>
          <w:i/>
          <w:szCs w:val="24"/>
          <w:lang w:val="en-US"/>
        </w:rPr>
        <w:t>Formula</w:t>
      </w:r>
      <w:r w:rsidRPr="000D48FA">
        <w:rPr>
          <w:i/>
          <w:szCs w:val="24"/>
        </w:rPr>
        <w:t xml:space="preserve"> 4. </w:t>
      </w:r>
      <w:r>
        <w:rPr>
          <w:i/>
          <w:szCs w:val="24"/>
        </w:rPr>
        <w:t xml:space="preserve">Кроме того, вас ждут </w:t>
      </w:r>
      <w:proofErr w:type="gramStart"/>
      <w:r>
        <w:rPr>
          <w:i/>
          <w:szCs w:val="24"/>
        </w:rPr>
        <w:t>автограф-сессии</w:t>
      </w:r>
      <w:proofErr w:type="gramEnd"/>
      <w:r>
        <w:rPr>
          <w:i/>
          <w:szCs w:val="24"/>
        </w:rPr>
        <w:t>, шоу и викторины с розыгрышем призов, заезды на симуляторах и радиоуправляемых автомобилях</w:t>
      </w:r>
      <w:r w:rsidR="00DB7376" w:rsidRPr="00DB7376">
        <w:rPr>
          <w:i/>
          <w:szCs w:val="24"/>
        </w:rPr>
        <w:t>».</w:t>
      </w:r>
    </w:p>
    <w:p w:rsidR="002E6C55" w:rsidRDefault="00C23E24" w:rsidP="0047687F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</w:r>
      <w:r w:rsidR="0047687F">
        <w:rPr>
          <w:szCs w:val="24"/>
        </w:rPr>
        <w:t xml:space="preserve">В классе </w:t>
      </w:r>
      <w:proofErr w:type="spellStart"/>
      <w:r w:rsidR="0047687F" w:rsidRPr="0047687F">
        <w:rPr>
          <w:b/>
          <w:szCs w:val="24"/>
        </w:rPr>
        <w:t>Туринг</w:t>
      </w:r>
      <w:proofErr w:type="spellEnd"/>
      <w:r w:rsidR="0047687F">
        <w:rPr>
          <w:szCs w:val="24"/>
        </w:rPr>
        <w:t xml:space="preserve">, куда допускаются </w:t>
      </w:r>
      <w:r w:rsidR="0047687F" w:rsidRPr="0047687F">
        <w:rPr>
          <w:szCs w:val="24"/>
        </w:rPr>
        <w:t>340-</w:t>
      </w:r>
      <w:r w:rsidR="0047687F">
        <w:rPr>
          <w:szCs w:val="24"/>
        </w:rPr>
        <w:t xml:space="preserve">сильные автомобили международной категории </w:t>
      </w:r>
      <w:r w:rsidR="0047687F">
        <w:rPr>
          <w:szCs w:val="24"/>
          <w:lang w:val="en-US"/>
        </w:rPr>
        <w:t>TCR</w:t>
      </w:r>
      <w:r w:rsidR="0047687F">
        <w:rPr>
          <w:szCs w:val="24"/>
        </w:rPr>
        <w:t xml:space="preserve">, лидирует Дмитрий Брагин </w:t>
      </w:r>
      <w:r w:rsidR="0047687F" w:rsidRPr="003B08D0">
        <w:rPr>
          <w:szCs w:val="24"/>
        </w:rPr>
        <w:t>(</w:t>
      </w:r>
      <w:r w:rsidR="0047687F">
        <w:rPr>
          <w:szCs w:val="24"/>
          <w:lang w:val="en-US"/>
        </w:rPr>
        <w:t>Hyundai</w:t>
      </w:r>
      <w:r w:rsidR="0047687F" w:rsidRPr="003B08D0">
        <w:rPr>
          <w:szCs w:val="24"/>
        </w:rPr>
        <w:t xml:space="preserve"> </w:t>
      </w:r>
      <w:proofErr w:type="spellStart"/>
      <w:r w:rsidR="0047687F">
        <w:rPr>
          <w:szCs w:val="24"/>
          <w:lang w:val="en-US"/>
        </w:rPr>
        <w:t>i</w:t>
      </w:r>
      <w:proofErr w:type="spellEnd"/>
      <w:r w:rsidR="0047687F" w:rsidRPr="003B08D0">
        <w:rPr>
          <w:szCs w:val="24"/>
        </w:rPr>
        <w:t xml:space="preserve">30 </w:t>
      </w:r>
      <w:r w:rsidR="0047687F">
        <w:rPr>
          <w:szCs w:val="24"/>
          <w:lang w:val="en-US"/>
        </w:rPr>
        <w:t>N</w:t>
      </w:r>
      <w:r w:rsidR="0047687F" w:rsidRPr="003B08D0">
        <w:rPr>
          <w:szCs w:val="24"/>
        </w:rPr>
        <w:t xml:space="preserve">, </w:t>
      </w:r>
      <w:r w:rsidR="0047687F">
        <w:rPr>
          <w:szCs w:val="24"/>
        </w:rPr>
        <w:t xml:space="preserve">ТАИФ </w:t>
      </w:r>
      <w:proofErr w:type="spellStart"/>
      <w:r w:rsidR="0047687F">
        <w:rPr>
          <w:szCs w:val="24"/>
        </w:rPr>
        <w:t>Моторспорт</w:t>
      </w:r>
      <w:proofErr w:type="spellEnd"/>
      <w:r w:rsidR="0047687F">
        <w:rPr>
          <w:szCs w:val="24"/>
        </w:rPr>
        <w:t>)</w:t>
      </w:r>
      <w:r w:rsidR="0047687F">
        <w:rPr>
          <w:szCs w:val="24"/>
        </w:rPr>
        <w:t>, у которого</w:t>
      </w:r>
      <w:r w:rsidR="0047687F">
        <w:rPr>
          <w:szCs w:val="24"/>
        </w:rPr>
        <w:t xml:space="preserve"> 122 очка</w:t>
      </w:r>
      <w:r w:rsidR="0047687F">
        <w:rPr>
          <w:szCs w:val="24"/>
        </w:rPr>
        <w:t xml:space="preserve">. Вторую строчку со 107 очками занимает </w:t>
      </w:r>
      <w:r w:rsidR="0047687F" w:rsidRPr="0047687F">
        <w:rPr>
          <w:szCs w:val="24"/>
        </w:rPr>
        <w:t>Клим Гаврилов (</w:t>
      </w:r>
      <w:proofErr w:type="spellStart"/>
      <w:r w:rsidR="0047687F" w:rsidRPr="0047687F">
        <w:rPr>
          <w:szCs w:val="24"/>
        </w:rPr>
        <w:t>Audi</w:t>
      </w:r>
      <w:proofErr w:type="spellEnd"/>
      <w:r w:rsidR="0047687F">
        <w:rPr>
          <w:szCs w:val="24"/>
        </w:rPr>
        <w:t xml:space="preserve"> RS3, </w:t>
      </w:r>
      <w:proofErr w:type="spellStart"/>
      <w:r w:rsidR="0047687F">
        <w:rPr>
          <w:szCs w:val="24"/>
        </w:rPr>
        <w:t>Carville</w:t>
      </w:r>
      <w:proofErr w:type="spellEnd"/>
      <w:r w:rsidR="0047687F">
        <w:rPr>
          <w:szCs w:val="24"/>
        </w:rPr>
        <w:t xml:space="preserve"> </w:t>
      </w:r>
      <w:proofErr w:type="spellStart"/>
      <w:r w:rsidR="0047687F">
        <w:rPr>
          <w:szCs w:val="24"/>
        </w:rPr>
        <w:t>Racing</w:t>
      </w:r>
      <w:proofErr w:type="spellEnd"/>
      <w:r w:rsidR="0047687F">
        <w:rPr>
          <w:szCs w:val="24"/>
        </w:rPr>
        <w:t xml:space="preserve">), третью – Кирилл </w:t>
      </w:r>
      <w:proofErr w:type="spellStart"/>
      <w:r w:rsidR="0047687F">
        <w:rPr>
          <w:szCs w:val="24"/>
        </w:rPr>
        <w:t>Ладыгин</w:t>
      </w:r>
      <w:proofErr w:type="spellEnd"/>
      <w:r w:rsidR="0047687F">
        <w:rPr>
          <w:szCs w:val="24"/>
        </w:rPr>
        <w:t xml:space="preserve"> </w:t>
      </w:r>
      <w:r w:rsidR="0047687F" w:rsidRPr="0047687F">
        <w:rPr>
          <w:szCs w:val="24"/>
        </w:rPr>
        <w:t>(</w:t>
      </w:r>
      <w:r w:rsidR="0047687F">
        <w:rPr>
          <w:szCs w:val="24"/>
          <w:lang w:val="en-US"/>
        </w:rPr>
        <w:t>LADA</w:t>
      </w:r>
      <w:r w:rsidR="0047687F" w:rsidRPr="0047687F">
        <w:rPr>
          <w:szCs w:val="24"/>
        </w:rPr>
        <w:t xml:space="preserve"> </w:t>
      </w:r>
      <w:r w:rsidR="0047687F">
        <w:rPr>
          <w:szCs w:val="24"/>
          <w:lang w:val="en-US"/>
        </w:rPr>
        <w:t>Vesta</w:t>
      </w:r>
      <w:r w:rsidR="0047687F" w:rsidRPr="0047687F">
        <w:rPr>
          <w:szCs w:val="24"/>
        </w:rPr>
        <w:t xml:space="preserve">, </w:t>
      </w:r>
      <w:r w:rsidR="0047687F">
        <w:rPr>
          <w:szCs w:val="24"/>
          <w:lang w:val="en-US"/>
        </w:rPr>
        <w:t>LADA</w:t>
      </w:r>
      <w:r w:rsidR="0047687F" w:rsidRPr="0047687F">
        <w:rPr>
          <w:szCs w:val="24"/>
        </w:rPr>
        <w:t xml:space="preserve"> </w:t>
      </w:r>
      <w:r w:rsidR="0047687F">
        <w:rPr>
          <w:szCs w:val="24"/>
          <w:lang w:val="en-US"/>
        </w:rPr>
        <w:t>Sport</w:t>
      </w:r>
      <w:r w:rsidR="0047687F" w:rsidRPr="0047687F">
        <w:rPr>
          <w:szCs w:val="24"/>
        </w:rPr>
        <w:t xml:space="preserve"> </w:t>
      </w:r>
      <w:r w:rsidR="0047687F">
        <w:rPr>
          <w:szCs w:val="24"/>
          <w:lang w:val="en-US"/>
        </w:rPr>
        <w:t>ROSNEFT</w:t>
      </w:r>
      <w:r w:rsidR="0047687F" w:rsidRPr="0047687F">
        <w:rPr>
          <w:szCs w:val="24"/>
        </w:rPr>
        <w:t xml:space="preserve">) – </w:t>
      </w:r>
      <w:r w:rsidR="0047687F">
        <w:rPr>
          <w:szCs w:val="24"/>
        </w:rPr>
        <w:t>в его активе 105 очков. С учетом того, что за квалификацию и две гонки на этапе можно заработать до 53 очков, расстановка сил может измениться в первый же день.</w:t>
      </w:r>
    </w:p>
    <w:p w:rsidR="0047687F" w:rsidRDefault="0047687F" w:rsidP="0047687F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  <w:t xml:space="preserve">250-сильный зачет </w:t>
      </w:r>
      <w:r w:rsidRPr="0047687F">
        <w:rPr>
          <w:b/>
          <w:szCs w:val="24"/>
        </w:rPr>
        <w:t>Супер-</w:t>
      </w:r>
      <w:proofErr w:type="spellStart"/>
      <w:r w:rsidRPr="0047687F">
        <w:rPr>
          <w:b/>
          <w:szCs w:val="24"/>
        </w:rPr>
        <w:t>продакшн</w:t>
      </w:r>
      <w:proofErr w:type="spellEnd"/>
      <w:r>
        <w:rPr>
          <w:szCs w:val="24"/>
        </w:rPr>
        <w:t xml:space="preserve"> возглавляет </w:t>
      </w:r>
      <w:r w:rsidRPr="0047687F">
        <w:rPr>
          <w:szCs w:val="24"/>
        </w:rPr>
        <w:t xml:space="preserve">Владислав </w:t>
      </w:r>
      <w:proofErr w:type="spellStart"/>
      <w:r w:rsidRPr="0047687F">
        <w:rPr>
          <w:szCs w:val="24"/>
        </w:rPr>
        <w:t>Незванкин</w:t>
      </w:r>
      <w:proofErr w:type="spellEnd"/>
      <w:r w:rsidRPr="0047687F">
        <w:rPr>
          <w:szCs w:val="24"/>
        </w:rPr>
        <w:t xml:space="preserve"> (</w:t>
      </w:r>
      <w:r w:rsidRPr="0047687F">
        <w:rPr>
          <w:szCs w:val="24"/>
          <w:lang w:val="en-US"/>
        </w:rPr>
        <w:t>LADA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Vesta</w:t>
      </w:r>
      <w:r w:rsidRPr="0047687F">
        <w:rPr>
          <w:szCs w:val="24"/>
        </w:rPr>
        <w:t xml:space="preserve">, </w:t>
      </w:r>
      <w:r w:rsidRPr="0047687F">
        <w:rPr>
          <w:szCs w:val="24"/>
          <w:lang w:val="en-US"/>
        </w:rPr>
        <w:t>LADA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Sport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ROSNEFT</w:t>
      </w:r>
      <w:r w:rsidRPr="0047687F">
        <w:rPr>
          <w:szCs w:val="24"/>
        </w:rPr>
        <w:t>)</w:t>
      </w:r>
      <w:r>
        <w:rPr>
          <w:szCs w:val="24"/>
        </w:rPr>
        <w:t>, который приедет в Мячково с багажом в</w:t>
      </w:r>
      <w:r w:rsidRPr="0047687F">
        <w:rPr>
          <w:szCs w:val="24"/>
        </w:rPr>
        <w:t xml:space="preserve"> 158 очков</w:t>
      </w:r>
      <w:r>
        <w:rPr>
          <w:szCs w:val="24"/>
        </w:rPr>
        <w:t xml:space="preserve">. Всего 4 очка проигрывает ему </w:t>
      </w:r>
      <w:proofErr w:type="spellStart"/>
      <w:r>
        <w:rPr>
          <w:szCs w:val="24"/>
        </w:rPr>
        <w:t>сокомандник</w:t>
      </w:r>
      <w:proofErr w:type="spellEnd"/>
      <w:r>
        <w:rPr>
          <w:szCs w:val="24"/>
        </w:rPr>
        <w:t xml:space="preserve"> Андрей Петухов, но и Вадим Антипов</w:t>
      </w:r>
      <w:r w:rsidRPr="0047687F">
        <w:rPr>
          <w:szCs w:val="24"/>
        </w:rPr>
        <w:t xml:space="preserve"> (</w:t>
      </w:r>
      <w:r w:rsidRPr="0047687F">
        <w:rPr>
          <w:szCs w:val="24"/>
          <w:lang w:val="en-US"/>
        </w:rPr>
        <w:t>Subaru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BRZ</w:t>
      </w:r>
      <w:r w:rsidRPr="0047687F">
        <w:rPr>
          <w:szCs w:val="24"/>
        </w:rPr>
        <w:t xml:space="preserve">, </w:t>
      </w:r>
      <w:proofErr w:type="spellStart"/>
      <w:r w:rsidRPr="0047687F">
        <w:rPr>
          <w:szCs w:val="24"/>
          <w:lang w:val="en-US"/>
        </w:rPr>
        <w:t>Sofit</w:t>
      </w:r>
      <w:proofErr w:type="spellEnd"/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Racing</w:t>
      </w:r>
      <w:r w:rsidRPr="0047687F">
        <w:rPr>
          <w:szCs w:val="24"/>
        </w:rPr>
        <w:t>)</w:t>
      </w:r>
      <w:r>
        <w:rPr>
          <w:szCs w:val="24"/>
        </w:rPr>
        <w:t>, у которого</w:t>
      </w:r>
      <w:r w:rsidRPr="0047687F">
        <w:rPr>
          <w:szCs w:val="24"/>
        </w:rPr>
        <w:t xml:space="preserve"> </w:t>
      </w:r>
      <w:r>
        <w:rPr>
          <w:szCs w:val="24"/>
        </w:rPr>
        <w:t xml:space="preserve">сейчас </w:t>
      </w:r>
      <w:r w:rsidRPr="0047687F">
        <w:rPr>
          <w:szCs w:val="24"/>
        </w:rPr>
        <w:t>134 очка</w:t>
      </w:r>
      <w:r>
        <w:rPr>
          <w:szCs w:val="24"/>
        </w:rPr>
        <w:t>, способен отобрать у него лидерство.</w:t>
      </w:r>
    </w:p>
    <w:p w:rsidR="0047687F" w:rsidRDefault="0047687F" w:rsidP="0047687F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  <w:t xml:space="preserve">В классе </w:t>
      </w:r>
      <w:proofErr w:type="spellStart"/>
      <w:r w:rsidRPr="002E7663">
        <w:rPr>
          <w:b/>
          <w:szCs w:val="24"/>
        </w:rPr>
        <w:t>Туринг-Лайт</w:t>
      </w:r>
      <w:proofErr w:type="spellEnd"/>
      <w:r>
        <w:rPr>
          <w:szCs w:val="24"/>
        </w:rPr>
        <w:t xml:space="preserve">, где соревнуются на 160-сильных компактных </w:t>
      </w:r>
      <w:proofErr w:type="spellStart"/>
      <w:r>
        <w:rPr>
          <w:szCs w:val="24"/>
        </w:rPr>
        <w:t>хэтчбеках</w:t>
      </w:r>
      <w:proofErr w:type="spellEnd"/>
      <w:r>
        <w:rPr>
          <w:szCs w:val="24"/>
        </w:rPr>
        <w:t xml:space="preserve"> и седанах, </w:t>
      </w:r>
      <w:r w:rsidR="002C2634">
        <w:rPr>
          <w:szCs w:val="24"/>
        </w:rPr>
        <w:t xml:space="preserve">первую строчку </w:t>
      </w:r>
      <w:r>
        <w:rPr>
          <w:szCs w:val="24"/>
        </w:rPr>
        <w:t xml:space="preserve">с активом в </w:t>
      </w:r>
      <w:r w:rsidRPr="0047687F">
        <w:rPr>
          <w:szCs w:val="24"/>
        </w:rPr>
        <w:t>157 очков</w:t>
      </w:r>
      <w:r>
        <w:rPr>
          <w:szCs w:val="24"/>
        </w:rPr>
        <w:t xml:space="preserve"> занимает В</w:t>
      </w:r>
      <w:r w:rsidRPr="0047687F">
        <w:rPr>
          <w:szCs w:val="24"/>
        </w:rPr>
        <w:t xml:space="preserve">ладимир </w:t>
      </w:r>
      <w:proofErr w:type="spellStart"/>
      <w:r w:rsidRPr="0047687F">
        <w:rPr>
          <w:szCs w:val="24"/>
        </w:rPr>
        <w:t>Черевань</w:t>
      </w:r>
      <w:proofErr w:type="spellEnd"/>
      <w:r w:rsidRPr="0047687F">
        <w:rPr>
          <w:szCs w:val="24"/>
        </w:rPr>
        <w:t xml:space="preserve"> (</w:t>
      </w:r>
      <w:proofErr w:type="spellStart"/>
      <w:r w:rsidRPr="0047687F">
        <w:rPr>
          <w:szCs w:val="24"/>
        </w:rPr>
        <w:t>Volkswagen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Polo</w:t>
      </w:r>
      <w:proofErr w:type="spellEnd"/>
      <w:r>
        <w:rPr>
          <w:szCs w:val="24"/>
        </w:rPr>
        <w:t>, G-</w:t>
      </w:r>
      <w:proofErr w:type="spellStart"/>
      <w:r>
        <w:rPr>
          <w:szCs w:val="24"/>
        </w:rPr>
        <w:t>Energy</w:t>
      </w:r>
      <w:proofErr w:type="spellEnd"/>
      <w:r>
        <w:rPr>
          <w:szCs w:val="24"/>
        </w:rPr>
        <w:t xml:space="preserve"> Академия ралли). У </w:t>
      </w:r>
      <w:r w:rsidRPr="0047687F">
        <w:rPr>
          <w:szCs w:val="24"/>
        </w:rPr>
        <w:t>Роман</w:t>
      </w:r>
      <w:r>
        <w:rPr>
          <w:szCs w:val="24"/>
        </w:rPr>
        <w:t>а</w:t>
      </w:r>
      <w:r w:rsidRPr="0047687F">
        <w:rPr>
          <w:szCs w:val="24"/>
        </w:rPr>
        <w:t xml:space="preserve"> Голиков</w:t>
      </w:r>
      <w:r>
        <w:rPr>
          <w:szCs w:val="24"/>
        </w:rPr>
        <w:t>а</w:t>
      </w:r>
      <w:r w:rsidRPr="0047687F">
        <w:rPr>
          <w:szCs w:val="24"/>
        </w:rPr>
        <w:t xml:space="preserve"> (LADA </w:t>
      </w:r>
      <w:proofErr w:type="spellStart"/>
      <w:r w:rsidRPr="0047687F">
        <w:rPr>
          <w:szCs w:val="24"/>
        </w:rPr>
        <w:t>Granta</w:t>
      </w:r>
      <w:proofErr w:type="spellEnd"/>
      <w:r w:rsidRPr="0047687F">
        <w:rPr>
          <w:szCs w:val="24"/>
        </w:rPr>
        <w:t>, G-</w:t>
      </w:r>
      <w:proofErr w:type="spellStart"/>
      <w:r w:rsidRPr="0047687F">
        <w:rPr>
          <w:szCs w:val="24"/>
        </w:rPr>
        <w:t>Energy</w:t>
      </w:r>
      <w:proofErr w:type="spellEnd"/>
      <w:r w:rsidRPr="0047687F">
        <w:rPr>
          <w:szCs w:val="24"/>
        </w:rPr>
        <w:t xml:space="preserve"> Академия ралли) </w:t>
      </w:r>
      <w:r>
        <w:rPr>
          <w:szCs w:val="24"/>
        </w:rPr>
        <w:t xml:space="preserve">- </w:t>
      </w:r>
      <w:r w:rsidRPr="0047687F">
        <w:rPr>
          <w:szCs w:val="24"/>
        </w:rPr>
        <w:t>140 очков</w:t>
      </w:r>
      <w:r>
        <w:rPr>
          <w:szCs w:val="24"/>
        </w:rPr>
        <w:t>, у Ефима</w:t>
      </w:r>
      <w:r w:rsidRPr="0047687F">
        <w:rPr>
          <w:szCs w:val="24"/>
        </w:rPr>
        <w:t xml:space="preserve"> </w:t>
      </w:r>
      <w:proofErr w:type="spellStart"/>
      <w:r w:rsidRPr="0047687F">
        <w:rPr>
          <w:szCs w:val="24"/>
        </w:rPr>
        <w:t>Гантмахер</w:t>
      </w:r>
      <w:r>
        <w:rPr>
          <w:szCs w:val="24"/>
        </w:rPr>
        <w:t>а</w:t>
      </w:r>
      <w:proofErr w:type="spellEnd"/>
      <w:r w:rsidRPr="0047687F">
        <w:rPr>
          <w:szCs w:val="24"/>
        </w:rPr>
        <w:t xml:space="preserve"> (</w:t>
      </w:r>
      <w:proofErr w:type="spellStart"/>
      <w:r w:rsidRPr="0047687F">
        <w:rPr>
          <w:szCs w:val="24"/>
          <w:lang w:val="en-US"/>
        </w:rPr>
        <w:t>Ravon</w:t>
      </w:r>
      <w:proofErr w:type="spellEnd"/>
      <w:r w:rsidRPr="0047687F">
        <w:rPr>
          <w:szCs w:val="24"/>
        </w:rPr>
        <w:t xml:space="preserve"> </w:t>
      </w:r>
      <w:proofErr w:type="spellStart"/>
      <w:r w:rsidRPr="0047687F">
        <w:rPr>
          <w:szCs w:val="24"/>
          <w:lang w:val="en-US"/>
        </w:rPr>
        <w:t>Nexia</w:t>
      </w:r>
      <w:proofErr w:type="spellEnd"/>
      <w:r w:rsidRPr="0047687F">
        <w:rPr>
          <w:szCs w:val="24"/>
        </w:rPr>
        <w:t xml:space="preserve">, </w:t>
      </w:r>
      <w:r w:rsidRPr="0047687F">
        <w:rPr>
          <w:szCs w:val="24"/>
          <w:lang w:val="en-US"/>
        </w:rPr>
        <w:t>RAVON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Racing</w:t>
      </w:r>
      <w:r w:rsidRPr="0047687F">
        <w:rPr>
          <w:szCs w:val="24"/>
        </w:rPr>
        <w:t xml:space="preserve"> </w:t>
      </w:r>
      <w:r w:rsidRPr="0047687F">
        <w:rPr>
          <w:szCs w:val="24"/>
          <w:lang w:val="en-US"/>
        </w:rPr>
        <w:t>Team</w:t>
      </w:r>
      <w:r w:rsidRPr="0047687F">
        <w:rPr>
          <w:szCs w:val="24"/>
        </w:rPr>
        <w:t xml:space="preserve">) </w:t>
      </w:r>
      <w:r>
        <w:rPr>
          <w:szCs w:val="24"/>
        </w:rPr>
        <w:t xml:space="preserve">- </w:t>
      </w:r>
      <w:r w:rsidRPr="0047687F">
        <w:rPr>
          <w:szCs w:val="24"/>
        </w:rPr>
        <w:t>119 очков</w:t>
      </w:r>
      <w:r>
        <w:rPr>
          <w:szCs w:val="24"/>
        </w:rPr>
        <w:t>. Стоит отметить, что Ефим – один из немногих пилотов, кот</w:t>
      </w:r>
      <w:r w:rsidR="002E7663">
        <w:rPr>
          <w:szCs w:val="24"/>
        </w:rPr>
        <w:t xml:space="preserve">орый знаком с новой конфигурацией </w:t>
      </w:r>
      <w:r w:rsidR="002E7663">
        <w:rPr>
          <w:szCs w:val="24"/>
          <w:lang w:val="en-US"/>
        </w:rPr>
        <w:t>ADM</w:t>
      </w:r>
      <w:r w:rsidR="002E7663" w:rsidRPr="002E7663">
        <w:rPr>
          <w:szCs w:val="24"/>
        </w:rPr>
        <w:t xml:space="preserve"> </w:t>
      </w:r>
      <w:r w:rsidR="002E7663">
        <w:rPr>
          <w:szCs w:val="24"/>
          <w:lang w:val="en-US"/>
        </w:rPr>
        <w:t>Raceway</w:t>
      </w:r>
      <w:r w:rsidR="002E7663">
        <w:rPr>
          <w:szCs w:val="24"/>
        </w:rPr>
        <w:t xml:space="preserve"> (хотя изучал он ее на другой технике), и на «домашней» трассе он постарается добиться максимального результата.</w:t>
      </w:r>
    </w:p>
    <w:p w:rsidR="006C621D" w:rsidRPr="006C621D" w:rsidRDefault="006C621D" w:rsidP="006C621D">
      <w:pPr>
        <w:pStyle w:val="ab"/>
        <w:shd w:val="clear" w:color="auto" w:fill="FFFFFF"/>
        <w:spacing w:after="0"/>
        <w:jc w:val="both"/>
        <w:rPr>
          <w:szCs w:val="24"/>
        </w:rPr>
      </w:pPr>
      <w:r>
        <w:rPr>
          <w:szCs w:val="24"/>
        </w:rPr>
        <w:tab/>
        <w:t xml:space="preserve">Класс </w:t>
      </w:r>
      <w:r w:rsidRPr="002C2634">
        <w:rPr>
          <w:b/>
          <w:szCs w:val="24"/>
          <w:lang w:val="en-US"/>
        </w:rPr>
        <w:t>S</w:t>
      </w:r>
      <w:r w:rsidRPr="002C2634">
        <w:rPr>
          <w:b/>
          <w:szCs w:val="24"/>
        </w:rPr>
        <w:t>1600</w:t>
      </w:r>
      <w:r w:rsidR="002C2634">
        <w:rPr>
          <w:szCs w:val="24"/>
        </w:rPr>
        <w:t xml:space="preserve"> </w:t>
      </w:r>
      <w:r>
        <w:rPr>
          <w:szCs w:val="24"/>
        </w:rPr>
        <w:t xml:space="preserve">с 150-сильными автомобилями отечественного производства возглавляет </w:t>
      </w:r>
      <w:r w:rsidRPr="006C621D">
        <w:rPr>
          <w:szCs w:val="24"/>
        </w:rPr>
        <w:t>Павел Кузьминов (</w:t>
      </w:r>
      <w:proofErr w:type="spellStart"/>
      <w:r w:rsidRPr="006C621D">
        <w:rPr>
          <w:szCs w:val="24"/>
        </w:rPr>
        <w:t>Kia</w:t>
      </w:r>
      <w:proofErr w:type="spellEnd"/>
      <w:r w:rsidRPr="006C621D">
        <w:rPr>
          <w:szCs w:val="24"/>
        </w:rPr>
        <w:t xml:space="preserve"> </w:t>
      </w:r>
      <w:proofErr w:type="spellStart"/>
      <w:r w:rsidRPr="006C621D">
        <w:rPr>
          <w:szCs w:val="24"/>
        </w:rPr>
        <w:t>Rio</w:t>
      </w:r>
      <w:proofErr w:type="spellEnd"/>
      <w:r w:rsidRPr="006C621D">
        <w:rPr>
          <w:szCs w:val="24"/>
        </w:rPr>
        <w:t xml:space="preserve">, AG </w:t>
      </w:r>
      <w:proofErr w:type="spellStart"/>
      <w:r w:rsidRPr="006C621D">
        <w:rPr>
          <w:szCs w:val="24"/>
        </w:rPr>
        <w:t>Team</w:t>
      </w:r>
      <w:proofErr w:type="spellEnd"/>
      <w:r w:rsidRPr="006C621D">
        <w:rPr>
          <w:szCs w:val="24"/>
        </w:rPr>
        <w:t xml:space="preserve">) </w:t>
      </w:r>
      <w:r>
        <w:rPr>
          <w:szCs w:val="24"/>
        </w:rPr>
        <w:t xml:space="preserve"> - у него </w:t>
      </w:r>
      <w:r w:rsidRPr="006C621D">
        <w:rPr>
          <w:szCs w:val="24"/>
        </w:rPr>
        <w:t>133 очка</w:t>
      </w:r>
      <w:r>
        <w:rPr>
          <w:szCs w:val="24"/>
        </w:rPr>
        <w:t xml:space="preserve">. Однако на пятки ему наступают </w:t>
      </w:r>
      <w:r w:rsidRPr="006C621D">
        <w:rPr>
          <w:szCs w:val="24"/>
        </w:rPr>
        <w:t>Михаил Митяев (</w:t>
      </w:r>
      <w:r w:rsidRPr="006C621D">
        <w:rPr>
          <w:szCs w:val="24"/>
          <w:lang w:val="en-US"/>
        </w:rPr>
        <w:t>LADA</w:t>
      </w:r>
      <w:r w:rsidRPr="006C621D">
        <w:rPr>
          <w:szCs w:val="24"/>
        </w:rPr>
        <w:t xml:space="preserve"> </w:t>
      </w:r>
      <w:proofErr w:type="spellStart"/>
      <w:r w:rsidRPr="006C621D">
        <w:rPr>
          <w:szCs w:val="24"/>
          <w:lang w:val="en-US"/>
        </w:rPr>
        <w:t>Granta</w:t>
      </w:r>
      <w:proofErr w:type="spellEnd"/>
      <w:r w:rsidRPr="006C621D">
        <w:rPr>
          <w:szCs w:val="24"/>
        </w:rPr>
        <w:t xml:space="preserve">, </w:t>
      </w:r>
      <w:r w:rsidRPr="006C621D">
        <w:rPr>
          <w:szCs w:val="24"/>
          <w:lang w:val="en-US"/>
        </w:rPr>
        <w:t>LADA</w:t>
      </w:r>
      <w:r w:rsidRPr="006C621D">
        <w:rPr>
          <w:szCs w:val="24"/>
        </w:rPr>
        <w:t xml:space="preserve"> </w:t>
      </w:r>
      <w:r w:rsidRPr="006C621D">
        <w:rPr>
          <w:szCs w:val="24"/>
          <w:lang w:val="en-US"/>
        </w:rPr>
        <w:t>Sport</w:t>
      </w:r>
      <w:r w:rsidRPr="006C621D">
        <w:rPr>
          <w:szCs w:val="24"/>
        </w:rPr>
        <w:t xml:space="preserve"> </w:t>
      </w:r>
      <w:r w:rsidRPr="006C621D">
        <w:rPr>
          <w:szCs w:val="24"/>
          <w:lang w:val="en-US"/>
        </w:rPr>
        <w:t>ROSNEFT</w:t>
      </w:r>
      <w:r w:rsidRPr="006C621D">
        <w:rPr>
          <w:szCs w:val="24"/>
        </w:rPr>
        <w:t>)</w:t>
      </w:r>
      <w:r>
        <w:rPr>
          <w:szCs w:val="24"/>
        </w:rPr>
        <w:t>, у которого</w:t>
      </w:r>
      <w:r w:rsidRPr="006C621D">
        <w:rPr>
          <w:szCs w:val="24"/>
        </w:rPr>
        <w:t xml:space="preserve"> 112 очков</w:t>
      </w:r>
      <w:r>
        <w:rPr>
          <w:szCs w:val="24"/>
        </w:rPr>
        <w:t xml:space="preserve">, и </w:t>
      </w:r>
      <w:bookmarkStart w:id="0" w:name="_GoBack"/>
      <w:bookmarkEnd w:id="0"/>
      <w:r w:rsidRPr="006C621D">
        <w:rPr>
          <w:szCs w:val="24"/>
        </w:rPr>
        <w:t xml:space="preserve">Владимир </w:t>
      </w:r>
      <w:proofErr w:type="spellStart"/>
      <w:r w:rsidRPr="006C621D">
        <w:rPr>
          <w:szCs w:val="24"/>
        </w:rPr>
        <w:t>Шешенин</w:t>
      </w:r>
      <w:proofErr w:type="spellEnd"/>
      <w:r w:rsidRPr="006C621D">
        <w:rPr>
          <w:szCs w:val="24"/>
        </w:rPr>
        <w:t xml:space="preserve"> (</w:t>
      </w:r>
      <w:r w:rsidRPr="006C621D">
        <w:rPr>
          <w:szCs w:val="24"/>
          <w:lang w:val="en-US"/>
        </w:rPr>
        <w:t>LADA</w:t>
      </w:r>
      <w:r w:rsidRPr="006C621D">
        <w:rPr>
          <w:szCs w:val="24"/>
        </w:rPr>
        <w:t xml:space="preserve"> </w:t>
      </w:r>
      <w:proofErr w:type="spellStart"/>
      <w:r w:rsidRPr="006C621D">
        <w:rPr>
          <w:szCs w:val="24"/>
          <w:lang w:val="en-US"/>
        </w:rPr>
        <w:t>Granta</w:t>
      </w:r>
      <w:proofErr w:type="spellEnd"/>
      <w:r w:rsidRPr="006C621D">
        <w:rPr>
          <w:szCs w:val="24"/>
        </w:rPr>
        <w:t xml:space="preserve">, </w:t>
      </w:r>
      <w:r w:rsidRPr="006C621D">
        <w:rPr>
          <w:szCs w:val="24"/>
          <w:lang w:val="en-US"/>
        </w:rPr>
        <w:t>LADA</w:t>
      </w:r>
      <w:r w:rsidRPr="006C621D">
        <w:rPr>
          <w:szCs w:val="24"/>
        </w:rPr>
        <w:t xml:space="preserve"> </w:t>
      </w:r>
      <w:r w:rsidRPr="006C621D">
        <w:rPr>
          <w:szCs w:val="24"/>
          <w:lang w:val="en-US"/>
        </w:rPr>
        <w:t>Sport</w:t>
      </w:r>
      <w:r w:rsidRPr="006C621D">
        <w:rPr>
          <w:szCs w:val="24"/>
        </w:rPr>
        <w:t xml:space="preserve"> </w:t>
      </w:r>
      <w:r w:rsidRPr="006C621D">
        <w:rPr>
          <w:szCs w:val="24"/>
          <w:lang w:val="en-US"/>
        </w:rPr>
        <w:t>ROSNEFT</w:t>
      </w:r>
      <w:r>
        <w:rPr>
          <w:szCs w:val="24"/>
        </w:rPr>
        <w:t>), набравший за первую половину сезона</w:t>
      </w:r>
      <w:r w:rsidRPr="006C621D">
        <w:rPr>
          <w:szCs w:val="24"/>
        </w:rPr>
        <w:t xml:space="preserve"> 105 очков</w:t>
      </w:r>
      <w:r>
        <w:rPr>
          <w:szCs w:val="24"/>
        </w:rPr>
        <w:t xml:space="preserve">. С учетом того, что </w:t>
      </w:r>
      <w:proofErr w:type="spellStart"/>
      <w:r>
        <w:rPr>
          <w:szCs w:val="24"/>
        </w:rPr>
        <w:t>хэтчбеки</w:t>
      </w:r>
      <w:proofErr w:type="spellEnd"/>
      <w:r>
        <w:rPr>
          <w:szCs w:val="24"/>
        </w:rPr>
        <w:t xml:space="preserve"> заводской команды </w:t>
      </w:r>
      <w:proofErr w:type="spellStart"/>
      <w:r>
        <w:rPr>
          <w:szCs w:val="24"/>
        </w:rPr>
        <w:t>АВТОВАЗа</w:t>
      </w:r>
      <w:proofErr w:type="spellEnd"/>
      <w:r>
        <w:rPr>
          <w:szCs w:val="24"/>
        </w:rPr>
        <w:t xml:space="preserve"> прекрасно чувствуют себя именно на извилистых трассах, лидер в этом зачете может поменяться уже к следующему этапу.</w:t>
      </w:r>
    </w:p>
    <w:p w:rsidR="00202C69" w:rsidRPr="002C2634" w:rsidRDefault="002C2634" w:rsidP="00202C69">
      <w:pPr>
        <w:pStyle w:val="ab"/>
        <w:shd w:val="clear" w:color="auto" w:fill="FFFFFF"/>
        <w:spacing w:after="0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Вход на автодроме </w:t>
      </w:r>
      <w:r>
        <w:rPr>
          <w:szCs w:val="24"/>
          <w:lang w:val="en-US"/>
        </w:rPr>
        <w:t>ADM</w:t>
      </w:r>
      <w:r w:rsidRPr="002C2634">
        <w:rPr>
          <w:szCs w:val="24"/>
        </w:rPr>
        <w:t xml:space="preserve"> </w:t>
      </w:r>
      <w:r>
        <w:rPr>
          <w:szCs w:val="24"/>
          <w:lang w:val="en-US"/>
        </w:rPr>
        <w:t>Raceway</w:t>
      </w:r>
      <w:r w:rsidRPr="002C2634">
        <w:rPr>
          <w:szCs w:val="24"/>
        </w:rPr>
        <w:t xml:space="preserve"> </w:t>
      </w:r>
      <w:r>
        <w:rPr>
          <w:szCs w:val="24"/>
        </w:rPr>
        <w:t>в дни 6 этапа СМП РСКГ бесплатный.</w:t>
      </w:r>
      <w:r w:rsidR="00AD2752">
        <w:rPr>
          <w:szCs w:val="24"/>
        </w:rPr>
        <w:t xml:space="preserve"> Трансляции </w:t>
      </w:r>
      <w:r>
        <w:rPr>
          <w:szCs w:val="24"/>
        </w:rPr>
        <w:t>соревнований традиционно будут выходить на телеканалах</w:t>
      </w:r>
      <w:r w:rsidR="00AD2752">
        <w:rPr>
          <w:szCs w:val="24"/>
        </w:rPr>
        <w:t xml:space="preserve"> «Матч ТВ» и «Матч! Страна», </w:t>
      </w:r>
      <w:r>
        <w:rPr>
          <w:szCs w:val="24"/>
        </w:rPr>
        <w:t>а также</w:t>
      </w:r>
      <w:r w:rsidR="00AD2752">
        <w:rPr>
          <w:szCs w:val="24"/>
        </w:rPr>
        <w:t xml:space="preserve"> в </w:t>
      </w:r>
      <w:hyperlink r:id="rId9" w:history="1">
        <w:proofErr w:type="spellStart"/>
        <w:r w:rsidR="00AD2752" w:rsidRPr="00AD2752">
          <w:rPr>
            <w:rStyle w:val="ad"/>
            <w:szCs w:val="24"/>
          </w:rPr>
          <w:t>Яндекс</w:t>
        </w:r>
        <w:proofErr w:type="gramStart"/>
        <w:r w:rsidR="00AD2752" w:rsidRPr="00AD2752">
          <w:rPr>
            <w:rStyle w:val="ad"/>
            <w:szCs w:val="24"/>
          </w:rPr>
          <w:t>.Э</w:t>
        </w:r>
        <w:proofErr w:type="gramEnd"/>
        <w:r w:rsidR="00AD2752" w:rsidRPr="00AD2752">
          <w:rPr>
            <w:rStyle w:val="ad"/>
            <w:szCs w:val="24"/>
          </w:rPr>
          <w:t>фире</w:t>
        </w:r>
        <w:proofErr w:type="spellEnd"/>
      </w:hyperlink>
      <w:r>
        <w:rPr>
          <w:szCs w:val="24"/>
        </w:rPr>
        <w:t xml:space="preserve"> и на </w:t>
      </w:r>
      <w:proofErr w:type="spellStart"/>
      <w:r>
        <w:rPr>
          <w:szCs w:val="24"/>
        </w:rPr>
        <w:t>медиапортале</w:t>
      </w:r>
      <w:proofErr w:type="spellEnd"/>
      <w:r>
        <w:rPr>
          <w:szCs w:val="24"/>
        </w:rPr>
        <w:t xml:space="preserve"> </w:t>
      </w:r>
      <w:hyperlink r:id="rId10" w:history="1">
        <w:proofErr w:type="spellStart"/>
        <w:r w:rsidRPr="002C2634">
          <w:rPr>
            <w:rStyle w:val="ad"/>
            <w:szCs w:val="24"/>
            <w:lang w:val="en-US"/>
          </w:rPr>
          <w:t>smp</w:t>
        </w:r>
        <w:proofErr w:type="spellEnd"/>
        <w:r w:rsidRPr="002C2634">
          <w:rPr>
            <w:rStyle w:val="ad"/>
            <w:szCs w:val="24"/>
          </w:rPr>
          <w:t>-</w:t>
        </w:r>
        <w:proofErr w:type="spellStart"/>
        <w:r w:rsidRPr="002C2634">
          <w:rPr>
            <w:rStyle w:val="ad"/>
            <w:szCs w:val="24"/>
            <w:lang w:val="en-US"/>
          </w:rPr>
          <w:t>rskg</w:t>
        </w:r>
        <w:proofErr w:type="spellEnd"/>
        <w:r w:rsidRPr="002C2634">
          <w:rPr>
            <w:rStyle w:val="ad"/>
            <w:szCs w:val="24"/>
          </w:rPr>
          <w:t>.</w:t>
        </w:r>
        <w:proofErr w:type="spellStart"/>
        <w:r w:rsidRPr="002C2634">
          <w:rPr>
            <w:rStyle w:val="ad"/>
            <w:szCs w:val="24"/>
            <w:lang w:val="en-US"/>
          </w:rPr>
          <w:t>tv</w:t>
        </w:r>
        <w:proofErr w:type="spellEnd"/>
      </w:hyperlink>
      <w:r w:rsidRPr="002C2634">
        <w:rPr>
          <w:szCs w:val="24"/>
        </w:rPr>
        <w:t>.</w:t>
      </w:r>
    </w:p>
    <w:p w:rsidR="00B407C7" w:rsidRPr="00790CD2" w:rsidRDefault="004208C2" w:rsidP="002C2634">
      <w:pPr>
        <w:pStyle w:val="ab"/>
        <w:shd w:val="clear" w:color="auto" w:fill="FFFFFF"/>
        <w:spacing w:after="0"/>
        <w:jc w:val="both"/>
        <w:rPr>
          <w:b/>
          <w:szCs w:val="24"/>
        </w:rPr>
      </w:pPr>
      <w:r w:rsidRPr="00FC1ED5">
        <w:rPr>
          <w:szCs w:val="24"/>
        </w:rPr>
        <w:tab/>
      </w:r>
    </w:p>
    <w:p w:rsidR="00FC2B75" w:rsidRPr="00177968" w:rsidRDefault="00FC2B75" w:rsidP="00FC2B75">
      <w:pPr>
        <w:pStyle w:val="ab"/>
        <w:shd w:val="clear" w:color="auto" w:fill="FFFFFF"/>
        <w:spacing w:after="0"/>
        <w:jc w:val="both"/>
        <w:rPr>
          <w:sz w:val="22"/>
          <w:szCs w:val="22"/>
        </w:rPr>
      </w:pPr>
      <w:r w:rsidRPr="00177968">
        <w:rPr>
          <w:b/>
          <w:sz w:val="22"/>
          <w:szCs w:val="22"/>
        </w:rPr>
        <w:t>АО «АВТОВАЗ»</w:t>
      </w:r>
      <w:r w:rsidRPr="00177968">
        <w:rPr>
          <w:sz w:val="22"/>
          <w:szCs w:val="22"/>
        </w:rPr>
        <w:t xml:space="preserve"> – Генеральный Спонсор Российской серии кольцевых гонок.</w:t>
      </w:r>
    </w:p>
    <w:p w:rsidR="00FC2B75" w:rsidRPr="00F00D9F" w:rsidRDefault="00FC2B75" w:rsidP="00FC2B75">
      <w:pPr>
        <w:pStyle w:val="ab"/>
        <w:shd w:val="clear" w:color="auto" w:fill="FFFFFF"/>
        <w:spacing w:after="0"/>
        <w:jc w:val="both"/>
        <w:rPr>
          <w:sz w:val="22"/>
          <w:szCs w:val="22"/>
        </w:rPr>
      </w:pPr>
      <w:r w:rsidRPr="00F00D9F">
        <w:rPr>
          <w:sz w:val="22"/>
          <w:szCs w:val="22"/>
        </w:rPr>
        <w:t xml:space="preserve">Группа АВТОВАЗ входит в состав Альянса </w:t>
      </w:r>
      <w:proofErr w:type="spellStart"/>
      <w:r w:rsidRPr="00F00D9F">
        <w:rPr>
          <w:sz w:val="22"/>
          <w:szCs w:val="22"/>
        </w:rPr>
        <w:t>Renault-Nissan-Mitsubishi</w:t>
      </w:r>
      <w:proofErr w:type="spellEnd"/>
      <w:r w:rsidRPr="00F00D9F">
        <w:rPr>
          <w:sz w:val="22"/>
          <w:szCs w:val="22"/>
        </w:rPr>
        <w:t xml:space="preserve"> и производит автомобили по полному циклу производства и </w:t>
      </w:r>
      <w:proofErr w:type="spellStart"/>
      <w:r w:rsidRPr="00F00D9F">
        <w:rPr>
          <w:sz w:val="22"/>
          <w:szCs w:val="22"/>
        </w:rPr>
        <w:t>автокомпоненты</w:t>
      </w:r>
      <w:proofErr w:type="spellEnd"/>
      <w:r w:rsidRPr="00F00D9F">
        <w:rPr>
          <w:sz w:val="22"/>
          <w:szCs w:val="22"/>
        </w:rPr>
        <w:t xml:space="preserve"> для 4-х брендов: LADA, </w:t>
      </w:r>
      <w:proofErr w:type="spellStart"/>
      <w:r w:rsidRPr="00F00D9F">
        <w:rPr>
          <w:sz w:val="22"/>
          <w:szCs w:val="22"/>
        </w:rPr>
        <w:t>Renault</w:t>
      </w:r>
      <w:proofErr w:type="spellEnd"/>
      <w:r w:rsidRPr="00F00D9F">
        <w:rPr>
          <w:sz w:val="22"/>
          <w:szCs w:val="22"/>
        </w:rPr>
        <w:t xml:space="preserve">, </w:t>
      </w:r>
      <w:proofErr w:type="spellStart"/>
      <w:r w:rsidRPr="00F00D9F">
        <w:rPr>
          <w:sz w:val="22"/>
          <w:szCs w:val="22"/>
        </w:rPr>
        <w:t>Nissan</w:t>
      </w:r>
      <w:proofErr w:type="spellEnd"/>
      <w:r w:rsidRPr="00F00D9F">
        <w:rPr>
          <w:sz w:val="22"/>
          <w:szCs w:val="22"/>
        </w:rPr>
        <w:t xml:space="preserve">, </w:t>
      </w:r>
      <w:proofErr w:type="spellStart"/>
      <w:r w:rsidRPr="00F00D9F">
        <w:rPr>
          <w:sz w:val="22"/>
          <w:szCs w:val="22"/>
        </w:rPr>
        <w:t>Datsun</w:t>
      </w:r>
      <w:proofErr w:type="spellEnd"/>
      <w:r w:rsidRPr="00F00D9F">
        <w:rPr>
          <w:sz w:val="22"/>
          <w:szCs w:val="22"/>
        </w:rPr>
        <w:t>. Производственные площади Груп</w:t>
      </w:r>
      <w:r>
        <w:rPr>
          <w:sz w:val="22"/>
          <w:szCs w:val="22"/>
        </w:rPr>
        <w:t xml:space="preserve">пы расположены в г. Тольятти - </w:t>
      </w:r>
      <w:r w:rsidRPr="00F00D9F">
        <w:rPr>
          <w:sz w:val="22"/>
          <w:szCs w:val="22"/>
        </w:rPr>
        <w:t>АО «АВТОВАЗ» и в г. Ижевск - ООО «ЛАДА Ижевск».</w:t>
      </w:r>
    </w:p>
    <w:p w:rsidR="00FC2B75" w:rsidRPr="002A15A7" w:rsidRDefault="00FC2B75" w:rsidP="00FC2B75">
      <w:pPr>
        <w:pStyle w:val="ab"/>
        <w:shd w:val="clear" w:color="auto" w:fill="FFFFFF"/>
        <w:spacing w:before="0" w:after="0"/>
        <w:jc w:val="both"/>
        <w:rPr>
          <w:sz w:val="22"/>
          <w:szCs w:val="22"/>
        </w:rPr>
      </w:pPr>
      <w:r w:rsidRPr="00F00D9F">
        <w:rPr>
          <w:sz w:val="22"/>
          <w:szCs w:val="22"/>
        </w:rPr>
        <w:t>Бренд LADA представлен в сегментах</w:t>
      </w:r>
      <w:proofErr w:type="gramStart"/>
      <w:r w:rsidRPr="00F00D9F">
        <w:rPr>
          <w:sz w:val="22"/>
          <w:szCs w:val="22"/>
        </w:rPr>
        <w:t xml:space="preserve"> В</w:t>
      </w:r>
      <w:proofErr w:type="gramEnd"/>
      <w:r w:rsidRPr="00F00D9F">
        <w:rPr>
          <w:sz w:val="22"/>
          <w:szCs w:val="22"/>
        </w:rPr>
        <w:t xml:space="preserve">, В+, SUV и LCV, которые составляют 5 модельных семейств: </w:t>
      </w:r>
      <w:proofErr w:type="spellStart"/>
      <w:r w:rsidRPr="00F00D9F">
        <w:rPr>
          <w:sz w:val="22"/>
          <w:szCs w:val="22"/>
        </w:rPr>
        <w:t>Vesta</w:t>
      </w:r>
      <w:proofErr w:type="spellEnd"/>
      <w:r w:rsidRPr="00F00D9F">
        <w:rPr>
          <w:sz w:val="22"/>
          <w:szCs w:val="22"/>
        </w:rPr>
        <w:t xml:space="preserve">, XRAY, </w:t>
      </w:r>
      <w:proofErr w:type="spellStart"/>
      <w:r w:rsidRPr="00F00D9F">
        <w:rPr>
          <w:sz w:val="22"/>
          <w:szCs w:val="22"/>
        </w:rPr>
        <w:t>Largus</w:t>
      </w:r>
      <w:proofErr w:type="spellEnd"/>
      <w:r w:rsidRPr="00F00D9F">
        <w:rPr>
          <w:sz w:val="22"/>
          <w:szCs w:val="22"/>
        </w:rPr>
        <w:t xml:space="preserve">, </w:t>
      </w:r>
      <w:proofErr w:type="spellStart"/>
      <w:r w:rsidRPr="00F00D9F">
        <w:rPr>
          <w:sz w:val="22"/>
          <w:szCs w:val="22"/>
        </w:rPr>
        <w:t>Granta</w:t>
      </w:r>
      <w:proofErr w:type="spellEnd"/>
      <w:r w:rsidRPr="00F00D9F">
        <w:rPr>
          <w:sz w:val="22"/>
          <w:szCs w:val="22"/>
        </w:rPr>
        <w:t xml:space="preserve"> и 4x4. Марка занимает 20% российского рынка легковых автомобилей. Официальная дилерская сеть Бренда является самой крупной в России - около 300 дилерских центров.</w:t>
      </w:r>
    </w:p>
    <w:p w:rsidR="00FC2B75" w:rsidRDefault="00FC2B75" w:rsidP="00261967">
      <w:pPr>
        <w:pStyle w:val="ab"/>
        <w:shd w:val="clear" w:color="auto" w:fill="FFFFFF"/>
        <w:spacing w:before="0" w:after="0"/>
        <w:jc w:val="both"/>
        <w:rPr>
          <w:b/>
          <w:szCs w:val="24"/>
        </w:rPr>
      </w:pPr>
    </w:p>
    <w:p w:rsidR="008D6847" w:rsidRPr="00A71823" w:rsidRDefault="008D6847" w:rsidP="00261967">
      <w:pPr>
        <w:pStyle w:val="ab"/>
        <w:shd w:val="clear" w:color="auto" w:fill="FFFFFF"/>
        <w:spacing w:before="0" w:after="0"/>
        <w:jc w:val="both"/>
        <w:rPr>
          <w:szCs w:val="24"/>
        </w:rPr>
      </w:pPr>
      <w:r w:rsidRPr="00A71823">
        <w:rPr>
          <w:b/>
          <w:szCs w:val="24"/>
        </w:rPr>
        <w:t xml:space="preserve">SMP </w:t>
      </w:r>
      <w:proofErr w:type="spellStart"/>
      <w:r w:rsidRPr="00A71823">
        <w:rPr>
          <w:b/>
          <w:szCs w:val="24"/>
        </w:rPr>
        <w:t>Racing</w:t>
      </w:r>
      <w:proofErr w:type="spellEnd"/>
      <w:r w:rsidRPr="00A71823">
        <w:rPr>
          <w:szCs w:val="24"/>
        </w:rPr>
        <w:t xml:space="preserve"> – программа поддержки и развития автоспорта, стартовавшая в 2012 году по инициативе Бориса </w:t>
      </w:r>
      <w:proofErr w:type="spellStart"/>
      <w:r w:rsidRPr="00A71823">
        <w:rPr>
          <w:szCs w:val="24"/>
        </w:rPr>
        <w:t>Ротенберга</w:t>
      </w:r>
      <w:proofErr w:type="spellEnd"/>
      <w:r w:rsidRPr="00A71823">
        <w:rPr>
          <w:szCs w:val="24"/>
        </w:rPr>
        <w:t xml:space="preserve">. Пилоты SMP </w:t>
      </w:r>
      <w:proofErr w:type="spellStart"/>
      <w:r w:rsidRPr="00A71823">
        <w:rPr>
          <w:szCs w:val="24"/>
        </w:rPr>
        <w:t>Racing</w:t>
      </w:r>
      <w:proofErr w:type="spellEnd"/>
      <w:r w:rsidRPr="00A71823">
        <w:rPr>
          <w:szCs w:val="24"/>
        </w:rPr>
        <w:t xml:space="preserve"> выступают в крупнейших европейских и мировых гоночных сериях. По итогам 2014 года SMP </w:t>
      </w:r>
      <w:proofErr w:type="spellStart"/>
      <w:r w:rsidRPr="00A71823">
        <w:rPr>
          <w:szCs w:val="24"/>
        </w:rPr>
        <w:t>Racing</w:t>
      </w:r>
      <w:proofErr w:type="spellEnd"/>
      <w:r w:rsidRPr="00A71823">
        <w:rPr>
          <w:szCs w:val="24"/>
        </w:rPr>
        <w:t xml:space="preserve"> и ее гонщики стали победителями FIA </w:t>
      </w:r>
      <w:proofErr w:type="spellStart"/>
      <w:r w:rsidRPr="00A71823">
        <w:rPr>
          <w:szCs w:val="24"/>
        </w:rPr>
        <w:t>World</w:t>
      </w:r>
      <w:proofErr w:type="spellEnd"/>
      <w:r w:rsidRPr="00A71823">
        <w:rPr>
          <w:szCs w:val="24"/>
        </w:rPr>
        <w:t xml:space="preserve"> </w:t>
      </w:r>
      <w:proofErr w:type="spellStart"/>
      <w:r w:rsidRPr="00A71823">
        <w:rPr>
          <w:szCs w:val="24"/>
        </w:rPr>
        <w:t>Endurance</w:t>
      </w:r>
      <w:proofErr w:type="spellEnd"/>
      <w:r w:rsidRPr="00A71823">
        <w:rPr>
          <w:szCs w:val="24"/>
        </w:rPr>
        <w:t xml:space="preserve"> </w:t>
      </w:r>
      <w:proofErr w:type="spellStart"/>
      <w:r w:rsidRPr="00A71823">
        <w:rPr>
          <w:szCs w:val="24"/>
        </w:rPr>
        <w:t>Championship</w:t>
      </w:r>
      <w:proofErr w:type="spellEnd"/>
      <w:r w:rsidRPr="00A71823">
        <w:rPr>
          <w:szCs w:val="24"/>
        </w:rPr>
        <w:t xml:space="preserve">. За два года SMP </w:t>
      </w:r>
      <w:proofErr w:type="spellStart"/>
      <w:r w:rsidRPr="00A71823">
        <w:rPr>
          <w:szCs w:val="24"/>
        </w:rPr>
        <w:t>Racing</w:t>
      </w:r>
      <w:proofErr w:type="spellEnd"/>
      <w:r w:rsidRPr="00A71823">
        <w:rPr>
          <w:szCs w:val="24"/>
        </w:rPr>
        <w:t xml:space="preserve"> завоевала восемь титулов – по четыре в командном и личном зачетах. Впервые в истории мирового автоспорта Россия стала чемпионом мира и в командном и в личном зачетах. В 2015 году в списке достижений появилась победа в престижной гонке «24 часа </w:t>
      </w:r>
      <w:proofErr w:type="spellStart"/>
      <w:r w:rsidRPr="00A71823">
        <w:rPr>
          <w:szCs w:val="24"/>
        </w:rPr>
        <w:t>Ле-Мана</w:t>
      </w:r>
      <w:proofErr w:type="spellEnd"/>
      <w:r w:rsidRPr="00A71823">
        <w:rPr>
          <w:szCs w:val="24"/>
        </w:rPr>
        <w:t xml:space="preserve">». В рамках поддержки отечественного автоспорта в 2013 году РАФ и SMP </w:t>
      </w:r>
      <w:proofErr w:type="spellStart"/>
      <w:r w:rsidRPr="00A71823">
        <w:rPr>
          <w:szCs w:val="24"/>
        </w:rPr>
        <w:t>Racing</w:t>
      </w:r>
      <w:proofErr w:type="spellEnd"/>
      <w:r w:rsidRPr="00A71823">
        <w:rPr>
          <w:szCs w:val="24"/>
        </w:rPr>
        <w:t xml:space="preserve"> заключили соглашение о сотрудничестве в проведении Чемпионатов России по автоспорту.</w:t>
      </w:r>
    </w:p>
    <w:p w:rsidR="008D6847" w:rsidRPr="00A71823" w:rsidRDefault="008D6847" w:rsidP="00261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23">
        <w:rPr>
          <w:rFonts w:ascii="Times New Roman" w:hAnsi="Times New Roman" w:cs="Times New Roman"/>
          <w:sz w:val="24"/>
          <w:szCs w:val="24"/>
        </w:rPr>
        <w:t> </w:t>
      </w:r>
    </w:p>
    <w:p w:rsidR="008D6847" w:rsidRDefault="008D6847" w:rsidP="00261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23">
        <w:rPr>
          <w:rFonts w:ascii="Times New Roman" w:hAnsi="Times New Roman" w:cs="Times New Roman"/>
          <w:b/>
          <w:sz w:val="24"/>
          <w:szCs w:val="24"/>
        </w:rPr>
        <w:t>Российская серия кольцевых гонок (СМП РСКГ)</w:t>
      </w:r>
      <w:r w:rsidRPr="00A71823">
        <w:rPr>
          <w:rFonts w:ascii="Times New Roman" w:hAnsi="Times New Roman" w:cs="Times New Roman"/>
          <w:sz w:val="24"/>
          <w:szCs w:val="24"/>
        </w:rPr>
        <w:t xml:space="preserve"> – официальное название Чемпионата и Кубка России по кольцевым гонкам с 2014 года. С 2015 года к традиционным классам </w:t>
      </w:r>
      <w:proofErr w:type="spellStart"/>
      <w:r w:rsidRPr="00A71823">
        <w:rPr>
          <w:rFonts w:ascii="Times New Roman" w:hAnsi="Times New Roman" w:cs="Times New Roman"/>
          <w:sz w:val="24"/>
          <w:szCs w:val="24"/>
        </w:rPr>
        <w:t>Туринг</w:t>
      </w:r>
      <w:proofErr w:type="spellEnd"/>
      <w:r w:rsidRPr="00A71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823">
        <w:rPr>
          <w:rFonts w:ascii="Times New Roman" w:hAnsi="Times New Roman" w:cs="Times New Roman"/>
          <w:sz w:val="24"/>
          <w:szCs w:val="24"/>
        </w:rPr>
        <w:t>Туринг-Лайт</w:t>
      </w:r>
      <w:proofErr w:type="spellEnd"/>
      <w:r w:rsidRPr="00A71823">
        <w:rPr>
          <w:rFonts w:ascii="Times New Roman" w:hAnsi="Times New Roman" w:cs="Times New Roman"/>
          <w:sz w:val="24"/>
          <w:szCs w:val="24"/>
        </w:rPr>
        <w:t>, Супер-</w:t>
      </w:r>
      <w:proofErr w:type="spellStart"/>
      <w:r w:rsidRPr="00A71823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A71823">
        <w:rPr>
          <w:rFonts w:ascii="Times New Roman" w:hAnsi="Times New Roman" w:cs="Times New Roman"/>
          <w:sz w:val="24"/>
          <w:szCs w:val="24"/>
        </w:rPr>
        <w:t xml:space="preserve"> и Национальный добавился зачет Национальный Юниор для молодых спортсменов.</w:t>
      </w:r>
    </w:p>
    <w:p w:rsidR="00261967" w:rsidRDefault="00261967" w:rsidP="00261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0B" w:rsidRPr="00BB486F" w:rsidRDefault="008D320B" w:rsidP="00BB486F">
      <w:pPr>
        <w:jc w:val="both"/>
        <w:rPr>
          <w:sz w:val="28"/>
          <w:szCs w:val="28"/>
        </w:rPr>
      </w:pPr>
    </w:p>
    <w:p w:rsidR="00D27A45" w:rsidRPr="00C44E81" w:rsidRDefault="00D27A45" w:rsidP="00D27A45">
      <w:pPr>
        <w:jc w:val="both"/>
        <w:rPr>
          <w:sz w:val="28"/>
          <w:szCs w:val="28"/>
        </w:rPr>
      </w:pPr>
    </w:p>
    <w:sectPr w:rsidR="00D27A45" w:rsidRPr="00C44E81" w:rsidSect="004F734C">
      <w:headerReference w:type="default" r:id="rId11"/>
      <w:footerReference w:type="default" r:id="rId12"/>
      <w:pgSz w:w="11906" w:h="16838"/>
      <w:pgMar w:top="142" w:right="851" w:bottom="1134" w:left="851" w:header="27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3" w:rsidRDefault="005917C3" w:rsidP="004F734C">
      <w:pPr>
        <w:spacing w:after="0" w:line="240" w:lineRule="auto"/>
      </w:pPr>
      <w:r>
        <w:separator/>
      </w:r>
    </w:p>
  </w:endnote>
  <w:endnote w:type="continuationSeparator" w:id="0">
    <w:p w:rsidR="005917C3" w:rsidRDefault="005917C3" w:rsidP="004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C" w:rsidRDefault="004F734C">
    <w:pPr>
      <w:pStyle w:val="a5"/>
    </w:pPr>
    <w:r>
      <w:rPr>
        <w:noProof/>
        <w:lang w:eastAsia="ru-RU"/>
      </w:rPr>
      <w:drawing>
        <wp:inline distT="0" distB="0" distL="0" distR="0" wp14:anchorId="54DFBD90" wp14:editId="2678228B">
          <wp:extent cx="5933602" cy="2571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2" b="27587"/>
                  <a:stretch/>
                </pic:blipFill>
                <pic:spPr bwMode="auto">
                  <a:xfrm>
                    <a:off x="0" y="0"/>
                    <a:ext cx="5940425" cy="25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3" w:rsidRDefault="005917C3" w:rsidP="004F734C">
      <w:pPr>
        <w:spacing w:after="0" w:line="240" w:lineRule="auto"/>
      </w:pPr>
      <w:r>
        <w:separator/>
      </w:r>
    </w:p>
  </w:footnote>
  <w:footnote w:type="continuationSeparator" w:id="0">
    <w:p w:rsidR="005917C3" w:rsidRDefault="005917C3" w:rsidP="004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296"/>
      <w:gridCol w:w="1942"/>
    </w:tblGrid>
    <w:tr w:rsidR="004F734C" w:rsidTr="004F734C">
      <w:tc>
        <w:tcPr>
          <w:tcW w:w="3190" w:type="dxa"/>
        </w:tcPr>
        <w:p w:rsidR="004F734C" w:rsidRDefault="004F734C" w:rsidP="004F734C">
          <w:pPr>
            <w:pStyle w:val="a3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5D55B26E" wp14:editId="3BAB0905">
                <wp:extent cx="2518638" cy="1083600"/>
                <wp:effectExtent l="0" t="0" r="0" b="2540"/>
                <wp:docPr id="2" name="Рисунок 2" descr="H:\! РАБОЧАЯ\!! ГОНКИ\лого 2016\лого утвержденно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! РАБОЧАЯ\!! ГОНКИ\лого 2016\лого утвержденное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39" t="34056" r="14433" b="33840"/>
                        <a:stretch/>
                      </pic:blipFill>
                      <pic:spPr bwMode="auto">
                        <a:xfrm>
                          <a:off x="0" y="0"/>
                          <a:ext cx="2518638" cy="10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center"/>
        </w:tcPr>
        <w:p w:rsidR="004F734C" w:rsidRDefault="004F734C" w:rsidP="004F734C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B85D43E" wp14:editId="482C16AE">
                <wp:extent cx="2590800" cy="73818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d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634" cy="74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4F734C" w:rsidRDefault="004F734C" w:rsidP="004F734C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E6EE7FA" wp14:editId="5FC648B2">
                <wp:extent cx="771525" cy="1085160"/>
                <wp:effectExtent l="0" t="0" r="0" b="127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шп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9"/>
                        <a:stretch/>
                      </pic:blipFill>
                      <pic:spPr bwMode="auto">
                        <a:xfrm>
                          <a:off x="0" y="0"/>
                          <a:ext cx="771113" cy="1084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F734C" w:rsidRDefault="004F7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53C"/>
    <w:multiLevelType w:val="multilevel"/>
    <w:tmpl w:val="8DD6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C"/>
    <w:rsid w:val="00016896"/>
    <w:rsid w:val="00037BAF"/>
    <w:rsid w:val="00055FB8"/>
    <w:rsid w:val="00057FEE"/>
    <w:rsid w:val="00064506"/>
    <w:rsid w:val="0007643D"/>
    <w:rsid w:val="00084B3D"/>
    <w:rsid w:val="00085269"/>
    <w:rsid w:val="000A3F58"/>
    <w:rsid w:val="000C0155"/>
    <w:rsid w:val="000D48FA"/>
    <w:rsid w:val="000F4071"/>
    <w:rsid w:val="00147986"/>
    <w:rsid w:val="00176B2C"/>
    <w:rsid w:val="00186C5A"/>
    <w:rsid w:val="001B6790"/>
    <w:rsid w:val="00202C69"/>
    <w:rsid w:val="0022022E"/>
    <w:rsid w:val="00234D34"/>
    <w:rsid w:val="00261967"/>
    <w:rsid w:val="002A2E0E"/>
    <w:rsid w:val="002C2634"/>
    <w:rsid w:val="002E6C55"/>
    <w:rsid w:val="002E7663"/>
    <w:rsid w:val="00306207"/>
    <w:rsid w:val="003234E4"/>
    <w:rsid w:val="003610F9"/>
    <w:rsid w:val="003646D7"/>
    <w:rsid w:val="0037076F"/>
    <w:rsid w:val="00392751"/>
    <w:rsid w:val="00393C5F"/>
    <w:rsid w:val="003C2563"/>
    <w:rsid w:val="003D36C5"/>
    <w:rsid w:val="004208C2"/>
    <w:rsid w:val="004263F8"/>
    <w:rsid w:val="00427B17"/>
    <w:rsid w:val="00432C3F"/>
    <w:rsid w:val="0045129C"/>
    <w:rsid w:val="004760E3"/>
    <w:rsid w:val="0047687F"/>
    <w:rsid w:val="00477505"/>
    <w:rsid w:val="00485666"/>
    <w:rsid w:val="004976C3"/>
    <w:rsid w:val="004B5908"/>
    <w:rsid w:val="004C24C0"/>
    <w:rsid w:val="004D70EF"/>
    <w:rsid w:val="004E3AA9"/>
    <w:rsid w:val="004F5969"/>
    <w:rsid w:val="004F734C"/>
    <w:rsid w:val="00523933"/>
    <w:rsid w:val="00531F15"/>
    <w:rsid w:val="00550589"/>
    <w:rsid w:val="0055120B"/>
    <w:rsid w:val="0057798E"/>
    <w:rsid w:val="005917C3"/>
    <w:rsid w:val="005A1CD1"/>
    <w:rsid w:val="005B2558"/>
    <w:rsid w:val="005C34EB"/>
    <w:rsid w:val="005C6AF5"/>
    <w:rsid w:val="005E4F3A"/>
    <w:rsid w:val="005F3460"/>
    <w:rsid w:val="00604D48"/>
    <w:rsid w:val="00665B57"/>
    <w:rsid w:val="00677682"/>
    <w:rsid w:val="00690486"/>
    <w:rsid w:val="00697E36"/>
    <w:rsid w:val="006C2C35"/>
    <w:rsid w:val="006C621D"/>
    <w:rsid w:val="006D5506"/>
    <w:rsid w:val="006E0FE0"/>
    <w:rsid w:val="006F2AA1"/>
    <w:rsid w:val="006F35D5"/>
    <w:rsid w:val="00711E69"/>
    <w:rsid w:val="00714FDB"/>
    <w:rsid w:val="00727D4C"/>
    <w:rsid w:val="00741B2E"/>
    <w:rsid w:val="007562C9"/>
    <w:rsid w:val="00764025"/>
    <w:rsid w:val="00786FD0"/>
    <w:rsid w:val="00790CD2"/>
    <w:rsid w:val="00796AA7"/>
    <w:rsid w:val="007B1892"/>
    <w:rsid w:val="007C7D85"/>
    <w:rsid w:val="007E3723"/>
    <w:rsid w:val="007E6347"/>
    <w:rsid w:val="007F2774"/>
    <w:rsid w:val="007F61C8"/>
    <w:rsid w:val="00804982"/>
    <w:rsid w:val="00841DF9"/>
    <w:rsid w:val="00844506"/>
    <w:rsid w:val="00861B81"/>
    <w:rsid w:val="008631CE"/>
    <w:rsid w:val="00864DDA"/>
    <w:rsid w:val="008903A2"/>
    <w:rsid w:val="008B0738"/>
    <w:rsid w:val="008B4C55"/>
    <w:rsid w:val="008D1B8E"/>
    <w:rsid w:val="008D320B"/>
    <w:rsid w:val="008D6847"/>
    <w:rsid w:val="008F4935"/>
    <w:rsid w:val="00901B86"/>
    <w:rsid w:val="009029FE"/>
    <w:rsid w:val="009370EA"/>
    <w:rsid w:val="009539B3"/>
    <w:rsid w:val="00964A96"/>
    <w:rsid w:val="009808B9"/>
    <w:rsid w:val="009A0509"/>
    <w:rsid w:val="009A2C9A"/>
    <w:rsid w:val="009C6E44"/>
    <w:rsid w:val="009F5C77"/>
    <w:rsid w:val="00A13832"/>
    <w:rsid w:val="00A141C2"/>
    <w:rsid w:val="00A5284D"/>
    <w:rsid w:val="00A65796"/>
    <w:rsid w:val="00A7014C"/>
    <w:rsid w:val="00A767BE"/>
    <w:rsid w:val="00A85C71"/>
    <w:rsid w:val="00A92A91"/>
    <w:rsid w:val="00AD2752"/>
    <w:rsid w:val="00AF57A4"/>
    <w:rsid w:val="00B04CAA"/>
    <w:rsid w:val="00B11229"/>
    <w:rsid w:val="00B12295"/>
    <w:rsid w:val="00B407C7"/>
    <w:rsid w:val="00B64461"/>
    <w:rsid w:val="00BA60F4"/>
    <w:rsid w:val="00BB486F"/>
    <w:rsid w:val="00BD33E8"/>
    <w:rsid w:val="00BD4EDE"/>
    <w:rsid w:val="00BD54EB"/>
    <w:rsid w:val="00C0747A"/>
    <w:rsid w:val="00C137AC"/>
    <w:rsid w:val="00C23E24"/>
    <w:rsid w:val="00C44E81"/>
    <w:rsid w:val="00C96B65"/>
    <w:rsid w:val="00CA1D01"/>
    <w:rsid w:val="00CE0B01"/>
    <w:rsid w:val="00CE2F91"/>
    <w:rsid w:val="00D03E69"/>
    <w:rsid w:val="00D27A45"/>
    <w:rsid w:val="00D40B20"/>
    <w:rsid w:val="00D70E41"/>
    <w:rsid w:val="00D91AB8"/>
    <w:rsid w:val="00D95D20"/>
    <w:rsid w:val="00D9787B"/>
    <w:rsid w:val="00D97A4D"/>
    <w:rsid w:val="00DA34E8"/>
    <w:rsid w:val="00DB7376"/>
    <w:rsid w:val="00DC14CD"/>
    <w:rsid w:val="00DE3974"/>
    <w:rsid w:val="00E05C74"/>
    <w:rsid w:val="00E1211F"/>
    <w:rsid w:val="00E2605F"/>
    <w:rsid w:val="00E40185"/>
    <w:rsid w:val="00E42661"/>
    <w:rsid w:val="00E545AF"/>
    <w:rsid w:val="00E71C42"/>
    <w:rsid w:val="00E86F3B"/>
    <w:rsid w:val="00EB6BF5"/>
    <w:rsid w:val="00EC0489"/>
    <w:rsid w:val="00EC11EA"/>
    <w:rsid w:val="00EF6445"/>
    <w:rsid w:val="00F04CDC"/>
    <w:rsid w:val="00F15B88"/>
    <w:rsid w:val="00F26160"/>
    <w:rsid w:val="00F44BC1"/>
    <w:rsid w:val="00F45187"/>
    <w:rsid w:val="00F5647D"/>
    <w:rsid w:val="00FC1ED5"/>
    <w:rsid w:val="00FC2B75"/>
    <w:rsid w:val="00FC7520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spacing w:after="160" w:line="259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D70EF"/>
    <w:rPr>
      <w:b/>
      <w:bCs/>
    </w:rPr>
  </w:style>
  <w:style w:type="character" w:styleId="ad">
    <w:name w:val="Hyperlink"/>
    <w:basedOn w:val="a0"/>
    <w:uiPriority w:val="99"/>
    <w:unhideWhenUsed/>
    <w:rsid w:val="004D7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spacing w:after="160" w:line="259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D70EF"/>
    <w:rPr>
      <w:b/>
      <w:bCs/>
    </w:rPr>
  </w:style>
  <w:style w:type="character" w:styleId="ad">
    <w:name w:val="Hyperlink"/>
    <w:basedOn w:val="a0"/>
    <w:uiPriority w:val="99"/>
    <w:unhideWhenUsed/>
    <w:rsid w:val="004D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p-rskg.t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channel=1537903385&amp;stream_id=4f995e6fdf42abd8b717649d745577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DC2A-54B8-4D08-8C14-423CD2C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Zero</cp:lastModifiedBy>
  <cp:revision>4</cp:revision>
  <dcterms:created xsi:type="dcterms:W3CDTF">2019-07-18T17:21:00Z</dcterms:created>
  <dcterms:modified xsi:type="dcterms:W3CDTF">2019-07-18T17:53:00Z</dcterms:modified>
</cp:coreProperties>
</file>